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46798" w:rsidRDefault="00846798" w:rsidP="00C53F5E">
      <w:pPr>
        <w:pStyle w:val="Default"/>
        <w:jc w:val="both"/>
        <w:rPr>
          <w:rFonts w:ascii="Verdana" w:hAnsi="Verdana"/>
          <w:b/>
          <w:bCs/>
        </w:rPr>
      </w:pPr>
    </w:p>
    <w:p w:rsidR="00846798" w:rsidRDefault="00846798" w:rsidP="00C53F5E">
      <w:pPr>
        <w:pStyle w:val="Default"/>
        <w:jc w:val="both"/>
        <w:rPr>
          <w:rFonts w:ascii="Verdana" w:hAnsi="Verdana"/>
          <w:b/>
          <w:bCs/>
        </w:rPr>
      </w:pPr>
    </w:p>
    <w:p w:rsidR="00846798" w:rsidRDefault="00846798" w:rsidP="00C53F5E">
      <w:pPr>
        <w:pStyle w:val="Default"/>
        <w:jc w:val="both"/>
        <w:rPr>
          <w:rFonts w:ascii="Verdana" w:hAnsi="Verdana"/>
          <w:b/>
          <w:bCs/>
        </w:rPr>
      </w:pPr>
    </w:p>
    <w:p w:rsidR="00846798" w:rsidRDefault="00846798" w:rsidP="00C53F5E">
      <w:pPr>
        <w:pStyle w:val="Default"/>
        <w:jc w:val="both"/>
        <w:rPr>
          <w:rFonts w:ascii="Verdana" w:hAnsi="Verdana"/>
          <w:b/>
          <w:bCs/>
        </w:rPr>
      </w:pPr>
    </w:p>
    <w:p w:rsidR="00846798" w:rsidRDefault="00846798" w:rsidP="00C53F5E">
      <w:pPr>
        <w:pStyle w:val="Default"/>
        <w:jc w:val="both"/>
        <w:rPr>
          <w:rFonts w:ascii="Verdana" w:hAnsi="Verdana"/>
          <w:b/>
          <w:bCs/>
        </w:rPr>
      </w:pPr>
    </w:p>
    <w:p w:rsidR="00C53F5E" w:rsidRDefault="00C53F5E" w:rsidP="00C53F5E">
      <w:pPr>
        <w:pStyle w:val="Default"/>
        <w:jc w:val="both"/>
        <w:rPr>
          <w:rFonts w:ascii="Verdana" w:hAnsi="Verdana"/>
          <w:b/>
          <w:bCs/>
        </w:rPr>
      </w:pPr>
      <w:r>
        <w:rPr>
          <w:rFonts w:ascii="Verdana" w:hAnsi="Verdana"/>
          <w:b/>
          <w:bCs/>
        </w:rPr>
        <w:t xml:space="preserve">CIRCULAR </w:t>
      </w:r>
      <w:r w:rsidR="00891F6D">
        <w:rPr>
          <w:rFonts w:ascii="Verdana" w:hAnsi="Verdana"/>
          <w:b/>
          <w:bCs/>
        </w:rPr>
        <w:t>3/2016-17</w:t>
      </w:r>
    </w:p>
    <w:p w:rsidR="008E4656" w:rsidRDefault="008E4656" w:rsidP="00C53F5E">
      <w:pPr>
        <w:pStyle w:val="Default"/>
        <w:jc w:val="both"/>
        <w:rPr>
          <w:rFonts w:ascii="Verdana" w:hAnsi="Verdana"/>
          <w:b/>
          <w:bCs/>
        </w:rPr>
      </w:pPr>
    </w:p>
    <w:p w:rsidR="008E4656" w:rsidRDefault="008E4656" w:rsidP="00C53F5E">
      <w:pPr>
        <w:pStyle w:val="Default"/>
        <w:jc w:val="both"/>
        <w:rPr>
          <w:rFonts w:ascii="Verdana" w:hAnsi="Verdana"/>
          <w:b/>
          <w:bCs/>
        </w:rPr>
      </w:pPr>
      <w:r>
        <w:rPr>
          <w:rFonts w:ascii="Verdana" w:hAnsi="Verdana"/>
          <w:b/>
          <w:bCs/>
        </w:rPr>
        <w:t>ASUNTO: LIGA REGIONAL.</w:t>
      </w:r>
    </w:p>
    <w:p w:rsidR="00080C99" w:rsidRDefault="00080C99" w:rsidP="00C53F5E">
      <w:pPr>
        <w:pStyle w:val="Default"/>
        <w:jc w:val="both"/>
        <w:rPr>
          <w:rFonts w:ascii="Verdana" w:hAnsi="Verdana"/>
          <w:b/>
          <w:bCs/>
        </w:rPr>
      </w:pPr>
    </w:p>
    <w:p w:rsidR="00080C99" w:rsidRDefault="00080C99" w:rsidP="00C53F5E">
      <w:pPr>
        <w:pStyle w:val="Default"/>
        <w:jc w:val="both"/>
        <w:rPr>
          <w:rFonts w:ascii="Verdana" w:hAnsi="Verdana"/>
          <w:b/>
          <w:bCs/>
        </w:rPr>
      </w:pPr>
      <w:r>
        <w:rPr>
          <w:rFonts w:ascii="Verdana" w:hAnsi="Verdana"/>
          <w:bCs/>
        </w:rPr>
        <w:t>Tras la última circular nº 5 de la RFETM relativa a las normas de ligas nacionales y sobre todo en base a la reunión Nacional de Árbitros de fecha 17 de septiembre, reunido el Comité de Competición de la FTMCLM y tras consultar con la actual Junta Directiva y Delegados Provinciales de la Región, viene a establecer las siguientes normas en el actual Reglamento de Competición:</w:t>
      </w:r>
    </w:p>
    <w:p w:rsidR="00080C99" w:rsidRDefault="00080C99" w:rsidP="00C53F5E">
      <w:pPr>
        <w:pStyle w:val="Default"/>
        <w:jc w:val="both"/>
        <w:rPr>
          <w:rFonts w:ascii="Verdana" w:hAnsi="Verdana"/>
          <w:b/>
          <w:bCs/>
        </w:rPr>
      </w:pPr>
    </w:p>
    <w:p w:rsidR="00C53F5E" w:rsidRDefault="00C53F5E" w:rsidP="00C53F5E">
      <w:pPr>
        <w:pStyle w:val="Default"/>
        <w:jc w:val="both"/>
        <w:rPr>
          <w:rFonts w:ascii="Verdana" w:hAnsi="Verdana"/>
          <w:b/>
          <w:bCs/>
        </w:rPr>
      </w:pPr>
    </w:p>
    <w:p w:rsidR="00C53F5E" w:rsidRPr="008E4656" w:rsidRDefault="00BC3030" w:rsidP="008E4656">
      <w:pPr>
        <w:pStyle w:val="Default"/>
        <w:numPr>
          <w:ilvl w:val="0"/>
          <w:numId w:val="1"/>
        </w:numPr>
        <w:ind w:left="0" w:firstLine="360"/>
        <w:jc w:val="both"/>
        <w:rPr>
          <w:rFonts w:ascii="Verdana" w:hAnsi="Verdana"/>
          <w:bCs/>
        </w:rPr>
      </w:pPr>
      <w:r w:rsidRPr="00BC3030">
        <w:rPr>
          <w:rFonts w:ascii="Verdana" w:hAnsi="Verdana"/>
          <w:b/>
          <w:bCs/>
        </w:rPr>
        <w:t>CAMBIO DE DENOMINACION</w:t>
      </w:r>
      <w:r w:rsidR="008E4656">
        <w:rPr>
          <w:rFonts w:ascii="Verdana" w:hAnsi="Verdana"/>
          <w:bCs/>
        </w:rPr>
        <w:t xml:space="preserve">. La actual liga de tercera nacional, pasará a denominarse SUPER LIGA MANCHEGA. Siendo como hasta ahora una competición de ámbito regional que se rige por </w:t>
      </w:r>
      <w:r w:rsidR="00EA520C">
        <w:rPr>
          <w:rFonts w:ascii="Verdana" w:hAnsi="Verdana"/>
          <w:bCs/>
        </w:rPr>
        <w:t>las directrices</w:t>
      </w:r>
      <w:r w:rsidR="008E4656">
        <w:rPr>
          <w:rFonts w:ascii="Verdana" w:hAnsi="Verdana"/>
          <w:bCs/>
        </w:rPr>
        <w:t xml:space="preserve"> y normas que la Federación de Tenis de Mesa</w:t>
      </w:r>
      <w:r w:rsidR="00EA520C">
        <w:rPr>
          <w:rFonts w:ascii="Verdana" w:hAnsi="Verdana"/>
          <w:bCs/>
        </w:rPr>
        <w:t xml:space="preserve"> de Castilla La Mancha</w:t>
      </w:r>
      <w:r w:rsidR="008E4656">
        <w:rPr>
          <w:rFonts w:ascii="Verdana" w:hAnsi="Verdana"/>
          <w:bCs/>
        </w:rPr>
        <w:t xml:space="preserve"> tiene delegadas por la Real Federación Española de Tenis de Mesa conforme indica el punto número 7 de la circular 5 para la temporada 2016/17. </w:t>
      </w:r>
    </w:p>
    <w:p w:rsidR="00C53F5E" w:rsidRDefault="00C53F5E" w:rsidP="00C53F5E">
      <w:pPr>
        <w:pStyle w:val="Default"/>
        <w:jc w:val="both"/>
        <w:rPr>
          <w:rFonts w:ascii="Verdana" w:hAnsi="Verdana"/>
          <w:b/>
          <w:bCs/>
        </w:rPr>
      </w:pPr>
    </w:p>
    <w:p w:rsidR="0039325E" w:rsidRPr="0039325E" w:rsidRDefault="00BC3030" w:rsidP="00BC3030">
      <w:pPr>
        <w:pStyle w:val="Default"/>
        <w:numPr>
          <w:ilvl w:val="0"/>
          <w:numId w:val="1"/>
        </w:numPr>
        <w:ind w:left="0" w:firstLine="284"/>
        <w:jc w:val="both"/>
        <w:rPr>
          <w:rFonts w:ascii="Verdana" w:hAnsi="Verdana"/>
          <w:bCs/>
        </w:rPr>
      </w:pPr>
      <w:r>
        <w:rPr>
          <w:rFonts w:ascii="Verdana" w:hAnsi="Verdana"/>
          <w:b/>
          <w:bCs/>
        </w:rPr>
        <w:t xml:space="preserve">FASE DE ASCENSO. </w:t>
      </w:r>
    </w:p>
    <w:p w:rsidR="0039325E" w:rsidRDefault="0039325E" w:rsidP="0039325E">
      <w:pPr>
        <w:pStyle w:val="Prrafodelista"/>
        <w:rPr>
          <w:rFonts w:ascii="Verdana" w:hAnsi="Verdana"/>
          <w:b/>
          <w:bCs/>
        </w:rPr>
      </w:pPr>
    </w:p>
    <w:p w:rsidR="00C53F5E" w:rsidRPr="00F55485" w:rsidRDefault="0039325E" w:rsidP="0039325E">
      <w:pPr>
        <w:pStyle w:val="Default"/>
        <w:jc w:val="both"/>
        <w:rPr>
          <w:rFonts w:ascii="Verdana" w:hAnsi="Verdana"/>
          <w:bCs/>
        </w:rPr>
      </w:pPr>
      <w:r>
        <w:rPr>
          <w:rFonts w:ascii="Verdana" w:hAnsi="Verdana"/>
          <w:b/>
          <w:bCs/>
        </w:rPr>
        <w:t xml:space="preserve">1. </w:t>
      </w:r>
      <w:r w:rsidR="00BC3030">
        <w:rPr>
          <w:rFonts w:ascii="Verdana" w:hAnsi="Verdana"/>
          <w:bCs/>
        </w:rPr>
        <w:t xml:space="preserve">Se modifica el </w:t>
      </w:r>
      <w:r w:rsidR="00BC3030" w:rsidRPr="00725AD4">
        <w:rPr>
          <w:rFonts w:ascii="Verdana" w:hAnsi="Verdana"/>
          <w:b/>
          <w:bCs/>
        </w:rPr>
        <w:t>art. 39</w:t>
      </w:r>
      <w:r w:rsidR="00BC3030">
        <w:rPr>
          <w:rFonts w:ascii="Verdana" w:hAnsi="Verdana"/>
          <w:bCs/>
        </w:rPr>
        <w:t xml:space="preserve"> del actual Reglamento General de Competición, que pasa a quedar redactado de la </w:t>
      </w:r>
      <w:r w:rsidR="00BC3030" w:rsidRPr="00F55485">
        <w:rPr>
          <w:rFonts w:ascii="Verdana" w:hAnsi="Verdana"/>
          <w:bCs/>
        </w:rPr>
        <w:t>siguiente manera:</w:t>
      </w:r>
    </w:p>
    <w:p w:rsidR="00F55485" w:rsidRPr="00F55485" w:rsidRDefault="00F55485" w:rsidP="00BC3030">
      <w:pPr>
        <w:pStyle w:val="Prrafodelista"/>
        <w:ind w:left="0"/>
        <w:rPr>
          <w:rFonts w:ascii="Verdana" w:hAnsi="Verdana"/>
          <w:sz w:val="24"/>
          <w:szCs w:val="24"/>
        </w:rPr>
      </w:pPr>
    </w:p>
    <w:p w:rsidR="008E33BC" w:rsidRPr="00D56FB9" w:rsidRDefault="00F55485" w:rsidP="008E33BC">
      <w:pPr>
        <w:pStyle w:val="Prrafodelista"/>
        <w:numPr>
          <w:ilvl w:val="0"/>
          <w:numId w:val="4"/>
        </w:numPr>
        <w:jc w:val="both"/>
        <w:rPr>
          <w:rFonts w:ascii="Verdana" w:hAnsi="Verdana"/>
          <w:b/>
          <w:sz w:val="24"/>
          <w:szCs w:val="24"/>
        </w:rPr>
      </w:pPr>
      <w:r w:rsidRPr="00D56FB9">
        <w:rPr>
          <w:rFonts w:ascii="Verdana" w:hAnsi="Verdana"/>
          <w:b/>
          <w:sz w:val="24"/>
          <w:szCs w:val="24"/>
        </w:rPr>
        <w:t>Si no hubiera más que un grupo</w:t>
      </w:r>
      <w:r w:rsidR="008E33BC" w:rsidRPr="00D56FB9">
        <w:rPr>
          <w:rFonts w:ascii="Verdana" w:hAnsi="Verdana"/>
          <w:b/>
          <w:sz w:val="24"/>
          <w:szCs w:val="24"/>
        </w:rPr>
        <w:t>:</w:t>
      </w:r>
    </w:p>
    <w:p w:rsidR="008E33BC" w:rsidRDefault="008E33BC" w:rsidP="008E33BC">
      <w:pPr>
        <w:pStyle w:val="Prrafodelista"/>
        <w:ind w:left="1080"/>
        <w:jc w:val="both"/>
        <w:rPr>
          <w:rFonts w:ascii="Verdana" w:hAnsi="Verdana"/>
          <w:sz w:val="24"/>
          <w:szCs w:val="24"/>
        </w:rPr>
      </w:pPr>
    </w:p>
    <w:p w:rsidR="00BC3030" w:rsidRDefault="008E33BC" w:rsidP="008E33BC">
      <w:pPr>
        <w:pStyle w:val="Prrafodelista"/>
        <w:numPr>
          <w:ilvl w:val="0"/>
          <w:numId w:val="5"/>
        </w:numPr>
        <w:ind w:left="0" w:firstLine="360"/>
        <w:jc w:val="both"/>
        <w:rPr>
          <w:rFonts w:ascii="Verdana" w:hAnsi="Verdana"/>
          <w:sz w:val="24"/>
          <w:szCs w:val="24"/>
        </w:rPr>
      </w:pPr>
      <w:r w:rsidRPr="00B75E50">
        <w:rPr>
          <w:rFonts w:ascii="Verdana" w:hAnsi="Verdana"/>
          <w:sz w:val="24"/>
          <w:szCs w:val="24"/>
          <w:u w:val="single"/>
        </w:rPr>
        <w:t>Los seis primeros clasificados</w:t>
      </w:r>
      <w:r w:rsidRPr="008E33BC">
        <w:rPr>
          <w:rFonts w:ascii="Verdana" w:hAnsi="Verdana"/>
          <w:sz w:val="24"/>
          <w:szCs w:val="24"/>
        </w:rPr>
        <w:t xml:space="preserve"> quedarían clasificados para jugar entre ellos una liga de TERCERA NACIONAL, en la que los tres primeros clasificados, obtendrían las posibles plazas para ascender a Segunda Nacional.</w:t>
      </w:r>
    </w:p>
    <w:p w:rsidR="008E33BC" w:rsidRPr="008E33BC" w:rsidRDefault="008E33BC" w:rsidP="008E33BC">
      <w:pPr>
        <w:pStyle w:val="Default"/>
        <w:numPr>
          <w:ilvl w:val="0"/>
          <w:numId w:val="5"/>
        </w:numPr>
        <w:ind w:left="0" w:firstLine="360"/>
        <w:jc w:val="both"/>
        <w:rPr>
          <w:rFonts w:ascii="Verdana" w:hAnsi="Verdana"/>
          <w:bCs/>
        </w:rPr>
      </w:pPr>
      <w:r w:rsidRPr="00F55485">
        <w:rPr>
          <w:rFonts w:ascii="Verdana" w:hAnsi="Verdana"/>
          <w:bCs/>
        </w:rPr>
        <w:t xml:space="preserve">Solamente podrán jugar dicha liga de tercera nacional, jugadores que cuenten con la licencia A.1 </w:t>
      </w:r>
      <w:r w:rsidRPr="00F55485">
        <w:rPr>
          <w:rFonts w:ascii="Verdana" w:hAnsi="Verdana"/>
          <w:color w:val="auto"/>
        </w:rPr>
        <w:t>en vigor con cada equipo y hayan disputado al menos 2 encuentros con el equipo antes del tercer encuentro de su equipo de la segunda vuelta.</w:t>
      </w:r>
    </w:p>
    <w:p w:rsidR="008E33BC" w:rsidRDefault="008E33BC" w:rsidP="008E33BC">
      <w:pPr>
        <w:pStyle w:val="Default"/>
        <w:ind w:left="360"/>
        <w:jc w:val="both"/>
        <w:rPr>
          <w:rFonts w:ascii="Verdana" w:hAnsi="Verdana"/>
          <w:bCs/>
        </w:rPr>
      </w:pPr>
    </w:p>
    <w:p w:rsidR="00846798" w:rsidRDefault="00846798" w:rsidP="008E33BC">
      <w:pPr>
        <w:pStyle w:val="Default"/>
        <w:ind w:left="360"/>
        <w:jc w:val="both"/>
        <w:rPr>
          <w:rFonts w:ascii="Verdana" w:hAnsi="Verdana"/>
          <w:bCs/>
        </w:rPr>
      </w:pPr>
    </w:p>
    <w:p w:rsidR="00846798" w:rsidRDefault="00846798" w:rsidP="008E33BC">
      <w:pPr>
        <w:pStyle w:val="Default"/>
        <w:ind w:left="360"/>
        <w:jc w:val="both"/>
        <w:rPr>
          <w:rFonts w:ascii="Verdana" w:hAnsi="Verdana"/>
          <w:bCs/>
        </w:rPr>
      </w:pPr>
    </w:p>
    <w:p w:rsidR="00846798" w:rsidRDefault="00846798" w:rsidP="008E33BC">
      <w:pPr>
        <w:pStyle w:val="Default"/>
        <w:ind w:left="360"/>
        <w:jc w:val="both"/>
        <w:rPr>
          <w:rFonts w:ascii="Verdana" w:hAnsi="Verdana"/>
          <w:bCs/>
        </w:rPr>
      </w:pPr>
    </w:p>
    <w:p w:rsidR="00846798" w:rsidRDefault="00846798" w:rsidP="008E33BC">
      <w:pPr>
        <w:pStyle w:val="Default"/>
        <w:ind w:left="360"/>
        <w:jc w:val="both"/>
        <w:rPr>
          <w:rFonts w:ascii="Verdana" w:hAnsi="Verdana"/>
          <w:bCs/>
        </w:rPr>
      </w:pPr>
    </w:p>
    <w:p w:rsidR="00846798" w:rsidRDefault="00846798" w:rsidP="008E33BC">
      <w:pPr>
        <w:pStyle w:val="Default"/>
        <w:ind w:left="360"/>
        <w:jc w:val="both"/>
        <w:rPr>
          <w:rFonts w:ascii="Verdana" w:hAnsi="Verdana"/>
          <w:bCs/>
        </w:rPr>
      </w:pPr>
    </w:p>
    <w:p w:rsidR="00846798" w:rsidRPr="00F55485" w:rsidRDefault="00846798" w:rsidP="008E33BC">
      <w:pPr>
        <w:pStyle w:val="Default"/>
        <w:ind w:left="360"/>
        <w:jc w:val="both"/>
        <w:rPr>
          <w:rFonts w:ascii="Verdana" w:hAnsi="Verdana"/>
          <w:bCs/>
        </w:rPr>
      </w:pPr>
    </w:p>
    <w:p w:rsidR="008E33BC" w:rsidRPr="00B263E0" w:rsidRDefault="008E33BC" w:rsidP="008E33BC">
      <w:pPr>
        <w:pStyle w:val="Default"/>
        <w:numPr>
          <w:ilvl w:val="0"/>
          <w:numId w:val="5"/>
        </w:numPr>
        <w:ind w:left="0" w:firstLine="360"/>
        <w:jc w:val="both"/>
        <w:rPr>
          <w:rFonts w:ascii="Verdana" w:hAnsi="Verdana"/>
          <w:bCs/>
          <w:color w:val="auto"/>
        </w:rPr>
      </w:pPr>
      <w:r w:rsidRPr="00B263E0">
        <w:rPr>
          <w:rFonts w:ascii="Verdana" w:hAnsi="Verdana"/>
          <w:bCs/>
          <w:color w:val="auto"/>
        </w:rPr>
        <w:t>El sistema de competición de esta liga de Tercera Nacional, se jugará en una sola jornada, con el siguiente formato:</w:t>
      </w:r>
    </w:p>
    <w:p w:rsidR="008E33BC" w:rsidRPr="00B263E0" w:rsidRDefault="008E33BC" w:rsidP="008E33BC">
      <w:pPr>
        <w:pStyle w:val="Prrafodelista"/>
        <w:rPr>
          <w:rFonts w:ascii="Verdana" w:hAnsi="Verdana"/>
          <w:bCs/>
          <w:sz w:val="24"/>
          <w:szCs w:val="24"/>
        </w:rPr>
      </w:pPr>
    </w:p>
    <w:p w:rsidR="008E33BC" w:rsidRPr="00B263E0" w:rsidRDefault="008E33BC" w:rsidP="004242DD">
      <w:pPr>
        <w:pStyle w:val="Prrafodelista"/>
        <w:numPr>
          <w:ilvl w:val="0"/>
          <w:numId w:val="6"/>
        </w:numPr>
        <w:jc w:val="both"/>
        <w:rPr>
          <w:rFonts w:ascii="Verdana" w:hAnsi="Verdana"/>
          <w:bCs/>
          <w:sz w:val="24"/>
          <w:szCs w:val="24"/>
        </w:rPr>
      </w:pPr>
      <w:r w:rsidRPr="00B263E0">
        <w:rPr>
          <w:rFonts w:ascii="Verdana" w:hAnsi="Verdana"/>
          <w:bCs/>
          <w:sz w:val="24"/>
          <w:szCs w:val="24"/>
        </w:rPr>
        <w:t>Los dos primeros clasificados pasaría directamente a Semifinales.</w:t>
      </w:r>
    </w:p>
    <w:p w:rsidR="008E33BC" w:rsidRPr="00B263E0" w:rsidRDefault="008E33BC" w:rsidP="008E33BC">
      <w:pPr>
        <w:pStyle w:val="Prrafodelista"/>
        <w:numPr>
          <w:ilvl w:val="0"/>
          <w:numId w:val="6"/>
        </w:numPr>
        <w:rPr>
          <w:rFonts w:ascii="Verdana" w:hAnsi="Verdana"/>
          <w:bCs/>
          <w:sz w:val="24"/>
          <w:szCs w:val="24"/>
        </w:rPr>
      </w:pPr>
      <w:r w:rsidRPr="00B263E0">
        <w:rPr>
          <w:rFonts w:ascii="Verdana" w:hAnsi="Verdana"/>
          <w:bCs/>
          <w:sz w:val="24"/>
          <w:szCs w:val="24"/>
        </w:rPr>
        <w:t>El tercer clasificado jugaría contra el sexto clasificado.</w:t>
      </w:r>
    </w:p>
    <w:p w:rsidR="008E33BC" w:rsidRPr="00B263E0" w:rsidRDefault="008E33BC" w:rsidP="00A82116">
      <w:pPr>
        <w:pStyle w:val="Prrafodelista"/>
        <w:ind w:left="1080"/>
        <w:jc w:val="both"/>
        <w:rPr>
          <w:rFonts w:ascii="Verdana" w:hAnsi="Verdana"/>
          <w:bCs/>
          <w:sz w:val="24"/>
          <w:szCs w:val="24"/>
        </w:rPr>
      </w:pPr>
      <w:r w:rsidRPr="00B263E0">
        <w:rPr>
          <w:rFonts w:ascii="Verdana" w:hAnsi="Verdana"/>
          <w:bCs/>
          <w:sz w:val="24"/>
          <w:szCs w:val="24"/>
        </w:rPr>
        <w:t>El vencedor jugaría la semifinal contra el segundo clasificado.</w:t>
      </w:r>
    </w:p>
    <w:p w:rsidR="008E33BC" w:rsidRPr="00B263E0" w:rsidRDefault="008E33BC" w:rsidP="008E33BC">
      <w:pPr>
        <w:pStyle w:val="Prrafodelista"/>
        <w:numPr>
          <w:ilvl w:val="0"/>
          <w:numId w:val="6"/>
        </w:numPr>
        <w:rPr>
          <w:rFonts w:ascii="Verdana" w:hAnsi="Verdana"/>
          <w:bCs/>
          <w:sz w:val="24"/>
          <w:szCs w:val="24"/>
        </w:rPr>
      </w:pPr>
      <w:r w:rsidRPr="00B263E0">
        <w:rPr>
          <w:rFonts w:ascii="Verdana" w:hAnsi="Verdana"/>
          <w:bCs/>
          <w:sz w:val="24"/>
          <w:szCs w:val="24"/>
        </w:rPr>
        <w:t>El cuarto clasificado jugaría contra el quinto clasificado.</w:t>
      </w:r>
    </w:p>
    <w:p w:rsidR="008E33BC" w:rsidRPr="00B263E0" w:rsidRDefault="008E33BC" w:rsidP="008E33BC">
      <w:pPr>
        <w:pStyle w:val="Prrafodelista"/>
        <w:numPr>
          <w:ilvl w:val="0"/>
          <w:numId w:val="6"/>
        </w:numPr>
        <w:rPr>
          <w:rFonts w:ascii="Verdana" w:hAnsi="Verdana"/>
          <w:bCs/>
          <w:sz w:val="24"/>
          <w:szCs w:val="24"/>
        </w:rPr>
      </w:pPr>
      <w:r w:rsidRPr="00B263E0">
        <w:rPr>
          <w:rFonts w:ascii="Verdana" w:hAnsi="Verdana"/>
          <w:bCs/>
          <w:sz w:val="24"/>
          <w:szCs w:val="24"/>
        </w:rPr>
        <w:t>El vencedor jugaría la semifinal contra el primer clasificado.</w:t>
      </w:r>
    </w:p>
    <w:p w:rsidR="007A22FC" w:rsidRPr="00B263E0" w:rsidRDefault="007A22FC" w:rsidP="007A22FC">
      <w:pPr>
        <w:pStyle w:val="Default"/>
        <w:ind w:firstLine="709"/>
        <w:jc w:val="both"/>
        <w:rPr>
          <w:rFonts w:ascii="Verdana" w:hAnsi="Verdana"/>
          <w:bCs/>
          <w:color w:val="auto"/>
        </w:rPr>
      </w:pPr>
      <w:r w:rsidRPr="00B263E0">
        <w:rPr>
          <w:rFonts w:ascii="Verdana" w:hAnsi="Verdana"/>
          <w:bCs/>
        </w:rPr>
        <w:t>-</w:t>
      </w:r>
      <w:r w:rsidRPr="00B263E0">
        <w:rPr>
          <w:rFonts w:ascii="Verdana" w:hAnsi="Verdana"/>
          <w:bCs/>
          <w:color w:val="auto"/>
        </w:rPr>
        <w:t xml:space="preserve"> Tercer y Cuarto puesto</w:t>
      </w:r>
    </w:p>
    <w:p w:rsidR="007A22FC" w:rsidRPr="0039325E" w:rsidRDefault="007A22FC" w:rsidP="007A22FC">
      <w:pPr>
        <w:pStyle w:val="Default"/>
        <w:ind w:firstLine="709"/>
        <w:jc w:val="both"/>
        <w:rPr>
          <w:rFonts w:ascii="Verdana" w:hAnsi="Verdana"/>
          <w:bCs/>
          <w:color w:val="auto"/>
        </w:rPr>
      </w:pPr>
      <w:r>
        <w:rPr>
          <w:rFonts w:ascii="Verdana" w:hAnsi="Verdana"/>
          <w:bCs/>
          <w:color w:val="auto"/>
        </w:rPr>
        <w:t>- Final</w:t>
      </w:r>
    </w:p>
    <w:p w:rsidR="008E33BC" w:rsidRDefault="008E33BC" w:rsidP="007A22FC">
      <w:pPr>
        <w:pStyle w:val="Prrafodelista"/>
        <w:ind w:firstLine="709"/>
        <w:rPr>
          <w:rFonts w:ascii="Verdana" w:hAnsi="Verdana"/>
          <w:bCs/>
        </w:rPr>
      </w:pPr>
    </w:p>
    <w:p w:rsidR="00F55485" w:rsidRPr="00D56FB9" w:rsidRDefault="008E3C7B" w:rsidP="00F55485">
      <w:pPr>
        <w:pStyle w:val="Default"/>
        <w:jc w:val="both"/>
        <w:rPr>
          <w:rFonts w:ascii="Verdana" w:hAnsi="Verdana"/>
          <w:b/>
          <w:color w:val="auto"/>
        </w:rPr>
      </w:pPr>
      <w:r w:rsidRPr="008E3C7B">
        <w:rPr>
          <w:rFonts w:ascii="Verdana" w:hAnsi="Verdana"/>
          <w:b/>
        </w:rPr>
        <w:t>II</w:t>
      </w:r>
      <w:r w:rsidR="00B77212">
        <w:rPr>
          <w:rFonts w:ascii="Verdana" w:hAnsi="Verdana"/>
        </w:rPr>
        <w:t xml:space="preserve">. </w:t>
      </w:r>
      <w:r w:rsidR="00F55485" w:rsidRPr="00D56FB9">
        <w:rPr>
          <w:rFonts w:ascii="Verdana" w:hAnsi="Verdana"/>
          <w:b/>
        </w:rPr>
        <w:t>Si hubiese más de un grupo</w:t>
      </w:r>
      <w:r w:rsidR="00F55485" w:rsidRPr="00D56FB9">
        <w:rPr>
          <w:rFonts w:ascii="Verdana" w:hAnsi="Verdana"/>
          <w:b/>
          <w:color w:val="auto"/>
        </w:rPr>
        <w:t xml:space="preserve">: </w:t>
      </w:r>
    </w:p>
    <w:p w:rsidR="00C53F5E" w:rsidRPr="003439B9" w:rsidRDefault="00C53F5E" w:rsidP="00C53F5E">
      <w:pPr>
        <w:pStyle w:val="Default"/>
        <w:jc w:val="both"/>
        <w:rPr>
          <w:rFonts w:ascii="Verdana" w:hAnsi="Verdana"/>
          <w:bCs/>
          <w:color w:val="auto"/>
        </w:rPr>
      </w:pPr>
    </w:p>
    <w:p w:rsidR="00F55485" w:rsidRDefault="00F55485" w:rsidP="003439B9">
      <w:pPr>
        <w:pStyle w:val="Default"/>
        <w:numPr>
          <w:ilvl w:val="0"/>
          <w:numId w:val="2"/>
        </w:numPr>
        <w:ind w:left="0" w:firstLine="360"/>
        <w:jc w:val="both"/>
        <w:rPr>
          <w:rFonts w:ascii="Verdana" w:hAnsi="Verdana"/>
          <w:bCs/>
          <w:color w:val="auto"/>
        </w:rPr>
      </w:pPr>
      <w:r w:rsidRPr="003439B9">
        <w:rPr>
          <w:rFonts w:ascii="Verdana" w:hAnsi="Verdana"/>
          <w:bCs/>
          <w:color w:val="auto"/>
        </w:rPr>
        <w:t xml:space="preserve">Los </w:t>
      </w:r>
      <w:r w:rsidRPr="00B75E50">
        <w:rPr>
          <w:rFonts w:ascii="Verdana" w:hAnsi="Verdana"/>
          <w:bCs/>
          <w:color w:val="auto"/>
          <w:u w:val="single"/>
        </w:rPr>
        <w:t>cuatro primeros clasificados de cada grupo</w:t>
      </w:r>
      <w:r w:rsidRPr="003439B9">
        <w:rPr>
          <w:rFonts w:ascii="Verdana" w:hAnsi="Verdana"/>
          <w:bCs/>
          <w:color w:val="auto"/>
        </w:rPr>
        <w:t xml:space="preserve"> quedarían clasificados para jugar entre ellos una liga de TERCERA NACIONAL. </w:t>
      </w:r>
      <w:r w:rsidR="00492135">
        <w:rPr>
          <w:rFonts w:ascii="Verdana" w:hAnsi="Verdana"/>
          <w:bCs/>
          <w:color w:val="auto"/>
        </w:rPr>
        <w:t xml:space="preserve">En la que los tres primeros clasificados </w:t>
      </w:r>
      <w:r w:rsidR="002709BA">
        <w:rPr>
          <w:rFonts w:ascii="Verdana" w:hAnsi="Verdana"/>
          <w:bCs/>
          <w:color w:val="auto"/>
        </w:rPr>
        <w:t xml:space="preserve">de esta liga de Tercera Nacional, </w:t>
      </w:r>
      <w:r w:rsidR="00492135">
        <w:rPr>
          <w:rFonts w:ascii="Verdana" w:hAnsi="Verdana"/>
          <w:bCs/>
          <w:color w:val="auto"/>
        </w:rPr>
        <w:t>obtendrían las posibles plazas para ascender a Segunda Nacional.</w:t>
      </w:r>
    </w:p>
    <w:p w:rsidR="003439B9" w:rsidRPr="003439B9" w:rsidRDefault="003439B9" w:rsidP="003439B9">
      <w:pPr>
        <w:pStyle w:val="Default"/>
        <w:ind w:left="360"/>
        <w:jc w:val="both"/>
        <w:rPr>
          <w:rFonts w:ascii="Verdana" w:hAnsi="Verdana"/>
          <w:bCs/>
          <w:color w:val="auto"/>
        </w:rPr>
      </w:pPr>
    </w:p>
    <w:p w:rsidR="00F55485" w:rsidRPr="00F55485" w:rsidRDefault="00F55485" w:rsidP="00F55485">
      <w:pPr>
        <w:pStyle w:val="Default"/>
        <w:numPr>
          <w:ilvl w:val="0"/>
          <w:numId w:val="2"/>
        </w:numPr>
        <w:ind w:left="0" w:firstLine="360"/>
        <w:jc w:val="both"/>
        <w:rPr>
          <w:rFonts w:ascii="Verdana" w:hAnsi="Verdana"/>
          <w:bCs/>
        </w:rPr>
      </w:pPr>
      <w:r w:rsidRPr="00F55485">
        <w:rPr>
          <w:rFonts w:ascii="Verdana" w:hAnsi="Verdana"/>
          <w:bCs/>
        </w:rPr>
        <w:t xml:space="preserve">Solamente podrán jugar dicha liga de tercera nacional, jugadores que cuenten con la licencia A.1 </w:t>
      </w:r>
      <w:r w:rsidRPr="00F55485">
        <w:rPr>
          <w:rFonts w:ascii="Verdana" w:hAnsi="Verdana"/>
          <w:color w:val="auto"/>
        </w:rPr>
        <w:t>en vigor con cada equipo y hayan disputado al menos 2 encuentros con el equipo antes del tercer encuentro de su equipo de la segunda vuelta.</w:t>
      </w:r>
    </w:p>
    <w:p w:rsidR="00C53F5E" w:rsidRDefault="00C53F5E" w:rsidP="00C53F5E">
      <w:pPr>
        <w:pStyle w:val="Default"/>
        <w:jc w:val="both"/>
        <w:rPr>
          <w:rFonts w:ascii="Verdana" w:hAnsi="Verdana"/>
          <w:b/>
          <w:bCs/>
        </w:rPr>
      </w:pPr>
    </w:p>
    <w:p w:rsidR="00B85B0D" w:rsidRDefault="00B85B0D" w:rsidP="00C53F5E">
      <w:pPr>
        <w:pStyle w:val="Default"/>
        <w:jc w:val="both"/>
        <w:rPr>
          <w:rFonts w:ascii="Verdana" w:hAnsi="Verdana"/>
        </w:rPr>
      </w:pPr>
    </w:p>
    <w:p w:rsidR="00C53F5E" w:rsidRDefault="008E3C7B" w:rsidP="00C53F5E">
      <w:pPr>
        <w:pStyle w:val="Default"/>
        <w:jc w:val="both"/>
        <w:rPr>
          <w:rFonts w:ascii="Verdana" w:hAnsi="Verdana"/>
          <w:bCs/>
          <w:color w:val="auto"/>
        </w:rPr>
      </w:pPr>
      <w:r>
        <w:rPr>
          <w:rFonts w:ascii="Verdana" w:hAnsi="Verdana"/>
          <w:b/>
          <w:bCs/>
          <w:color w:val="auto"/>
        </w:rPr>
        <w:t>III</w:t>
      </w:r>
      <w:r w:rsidR="003439B9">
        <w:rPr>
          <w:rFonts w:ascii="Verdana" w:hAnsi="Verdana"/>
          <w:b/>
          <w:bCs/>
          <w:color w:val="auto"/>
        </w:rPr>
        <w:t>.-</w:t>
      </w:r>
      <w:r w:rsidR="00C77A25">
        <w:rPr>
          <w:rFonts w:ascii="Verdana" w:hAnsi="Verdana"/>
          <w:b/>
          <w:bCs/>
          <w:color w:val="auto"/>
        </w:rPr>
        <w:t xml:space="preserve"> </w:t>
      </w:r>
      <w:r w:rsidR="00C77A25" w:rsidRPr="00C77A25">
        <w:rPr>
          <w:rFonts w:ascii="Verdana" w:hAnsi="Verdana"/>
          <w:bCs/>
          <w:color w:val="auto"/>
        </w:rPr>
        <w:t>El sistema de competición de esta liga de Tercera Nacional, se jugará en una sola jo</w:t>
      </w:r>
      <w:r w:rsidR="00C77A25">
        <w:rPr>
          <w:rFonts w:ascii="Verdana" w:hAnsi="Verdana"/>
          <w:bCs/>
          <w:color w:val="auto"/>
        </w:rPr>
        <w:t>rnada, con el siguiente formato:</w:t>
      </w:r>
    </w:p>
    <w:p w:rsidR="00C77A25" w:rsidRDefault="00C77A25" w:rsidP="00C53F5E">
      <w:pPr>
        <w:pStyle w:val="Default"/>
        <w:jc w:val="both"/>
        <w:rPr>
          <w:rFonts w:ascii="Verdana" w:hAnsi="Verdana"/>
          <w:bCs/>
          <w:color w:val="auto"/>
        </w:rPr>
      </w:pPr>
    </w:p>
    <w:p w:rsidR="00C77A25" w:rsidRDefault="00C77A25" w:rsidP="00C53F5E">
      <w:pPr>
        <w:pStyle w:val="Default"/>
        <w:jc w:val="both"/>
        <w:rPr>
          <w:rFonts w:ascii="Verdana" w:hAnsi="Verdana"/>
          <w:bCs/>
          <w:color w:val="auto"/>
        </w:rPr>
      </w:pPr>
      <w:r>
        <w:rPr>
          <w:rFonts w:ascii="Verdana" w:hAnsi="Verdana"/>
          <w:bCs/>
          <w:color w:val="auto"/>
        </w:rPr>
        <w:t>1º del grupo A vs 4º del grupo B</w:t>
      </w:r>
      <w:r w:rsidR="00492135">
        <w:rPr>
          <w:rFonts w:ascii="Verdana" w:hAnsi="Verdana"/>
          <w:bCs/>
          <w:color w:val="auto"/>
        </w:rPr>
        <w:t xml:space="preserve"> = 1</w:t>
      </w:r>
    </w:p>
    <w:p w:rsidR="00C77A25" w:rsidRDefault="00C77A25" w:rsidP="00C53F5E">
      <w:pPr>
        <w:pStyle w:val="Default"/>
        <w:jc w:val="both"/>
        <w:rPr>
          <w:rFonts w:ascii="Verdana" w:hAnsi="Verdana"/>
          <w:bCs/>
          <w:color w:val="auto"/>
        </w:rPr>
      </w:pPr>
      <w:r>
        <w:rPr>
          <w:rFonts w:ascii="Verdana" w:hAnsi="Verdana"/>
          <w:bCs/>
          <w:color w:val="auto"/>
        </w:rPr>
        <w:t>2º del grupo A vs 3º del grupo B</w:t>
      </w:r>
      <w:r w:rsidR="00492135">
        <w:rPr>
          <w:rFonts w:ascii="Verdana" w:hAnsi="Verdana"/>
          <w:bCs/>
          <w:color w:val="auto"/>
        </w:rPr>
        <w:t xml:space="preserve"> = 2</w:t>
      </w:r>
    </w:p>
    <w:p w:rsidR="00C77A25" w:rsidRDefault="00C77A25" w:rsidP="00C53F5E">
      <w:pPr>
        <w:pStyle w:val="Default"/>
        <w:jc w:val="both"/>
        <w:rPr>
          <w:rFonts w:ascii="Verdana" w:hAnsi="Verdana"/>
          <w:bCs/>
          <w:color w:val="auto"/>
        </w:rPr>
      </w:pPr>
      <w:r>
        <w:rPr>
          <w:rFonts w:ascii="Verdana" w:hAnsi="Verdana"/>
          <w:bCs/>
          <w:color w:val="auto"/>
        </w:rPr>
        <w:t>3º del grupo A vs 2º del grupo B</w:t>
      </w:r>
      <w:r w:rsidR="00492135">
        <w:rPr>
          <w:rFonts w:ascii="Verdana" w:hAnsi="Verdana"/>
          <w:bCs/>
          <w:color w:val="auto"/>
        </w:rPr>
        <w:t xml:space="preserve"> =</w:t>
      </w:r>
      <w:r w:rsidR="00492135">
        <w:rPr>
          <w:rFonts w:ascii="Verdana" w:hAnsi="Verdana"/>
          <w:bCs/>
          <w:color w:val="auto"/>
        </w:rPr>
        <w:tab/>
        <w:t xml:space="preserve"> 3</w:t>
      </w:r>
    </w:p>
    <w:p w:rsidR="00C77A25" w:rsidRDefault="00C77A25" w:rsidP="00C53F5E">
      <w:pPr>
        <w:pStyle w:val="Default"/>
        <w:jc w:val="both"/>
        <w:rPr>
          <w:rFonts w:ascii="Verdana" w:hAnsi="Verdana"/>
          <w:b/>
          <w:bCs/>
          <w:color w:val="auto"/>
        </w:rPr>
      </w:pPr>
      <w:r>
        <w:rPr>
          <w:rFonts w:ascii="Verdana" w:hAnsi="Verdana"/>
          <w:bCs/>
          <w:color w:val="auto"/>
        </w:rPr>
        <w:t>4º del grupo A vs 1º del grupo B</w:t>
      </w:r>
      <w:r w:rsidR="00492135">
        <w:rPr>
          <w:rFonts w:ascii="Verdana" w:hAnsi="Verdana"/>
          <w:bCs/>
          <w:color w:val="auto"/>
        </w:rPr>
        <w:t xml:space="preserve"> = 4</w:t>
      </w:r>
    </w:p>
    <w:p w:rsidR="003439B9" w:rsidRDefault="003439B9" w:rsidP="00C53F5E">
      <w:pPr>
        <w:pStyle w:val="Default"/>
        <w:jc w:val="both"/>
        <w:rPr>
          <w:rFonts w:ascii="Verdana" w:hAnsi="Verdana"/>
          <w:b/>
          <w:bCs/>
          <w:color w:val="auto"/>
        </w:rPr>
      </w:pPr>
    </w:p>
    <w:p w:rsidR="00492135" w:rsidRDefault="00492135" w:rsidP="00C53F5E">
      <w:pPr>
        <w:pStyle w:val="Default"/>
        <w:jc w:val="both"/>
        <w:rPr>
          <w:rFonts w:ascii="Verdana" w:hAnsi="Verdana"/>
          <w:b/>
          <w:bCs/>
          <w:color w:val="auto"/>
        </w:rPr>
      </w:pPr>
      <w:r>
        <w:rPr>
          <w:rFonts w:ascii="Verdana" w:hAnsi="Verdana"/>
          <w:b/>
          <w:bCs/>
          <w:color w:val="auto"/>
        </w:rPr>
        <w:t>………………………………………………………..</w:t>
      </w:r>
    </w:p>
    <w:p w:rsidR="003439B9" w:rsidRPr="0039325E" w:rsidRDefault="003439B9" w:rsidP="00C53F5E">
      <w:pPr>
        <w:pStyle w:val="Default"/>
        <w:jc w:val="both"/>
        <w:rPr>
          <w:rFonts w:ascii="Verdana" w:hAnsi="Verdana"/>
          <w:bCs/>
          <w:color w:val="auto"/>
        </w:rPr>
      </w:pPr>
    </w:p>
    <w:p w:rsidR="00241622" w:rsidRPr="0039325E" w:rsidRDefault="00241622" w:rsidP="00C53F5E">
      <w:pPr>
        <w:pStyle w:val="Default"/>
        <w:jc w:val="both"/>
        <w:rPr>
          <w:rFonts w:ascii="Verdana" w:hAnsi="Verdana"/>
          <w:bCs/>
          <w:color w:val="auto"/>
        </w:rPr>
      </w:pPr>
      <w:r w:rsidRPr="0039325E">
        <w:rPr>
          <w:rFonts w:ascii="Verdana" w:hAnsi="Verdana"/>
          <w:bCs/>
          <w:color w:val="auto"/>
        </w:rPr>
        <w:t>Ganador de eliminatoria 1 vs Ganador eliminatoria 3</w:t>
      </w:r>
    </w:p>
    <w:p w:rsidR="00241622" w:rsidRDefault="00241622" w:rsidP="00C53F5E">
      <w:pPr>
        <w:pStyle w:val="Default"/>
        <w:jc w:val="both"/>
        <w:rPr>
          <w:rFonts w:ascii="Verdana" w:hAnsi="Verdana"/>
          <w:bCs/>
          <w:color w:val="auto"/>
        </w:rPr>
      </w:pPr>
      <w:r w:rsidRPr="0039325E">
        <w:rPr>
          <w:rFonts w:ascii="Verdana" w:hAnsi="Verdana"/>
          <w:bCs/>
          <w:color w:val="auto"/>
        </w:rPr>
        <w:t>Ganador de eliminatoria 2 vs Ganador eliminatoria 4</w:t>
      </w:r>
    </w:p>
    <w:p w:rsidR="0039325E" w:rsidRDefault="0039325E" w:rsidP="00C53F5E">
      <w:pPr>
        <w:pStyle w:val="Default"/>
        <w:jc w:val="both"/>
        <w:rPr>
          <w:rFonts w:ascii="Verdana" w:hAnsi="Verdana"/>
          <w:bCs/>
          <w:color w:val="auto"/>
        </w:rPr>
      </w:pPr>
      <w:r>
        <w:rPr>
          <w:rFonts w:ascii="Verdana" w:hAnsi="Verdana"/>
          <w:bCs/>
          <w:color w:val="auto"/>
        </w:rPr>
        <w:t>……………………………………………………………………………………</w:t>
      </w:r>
    </w:p>
    <w:p w:rsidR="00B85B0D" w:rsidRDefault="00B85B0D" w:rsidP="00C53F5E">
      <w:pPr>
        <w:pStyle w:val="Default"/>
        <w:jc w:val="both"/>
        <w:rPr>
          <w:rFonts w:ascii="Verdana" w:hAnsi="Verdana"/>
          <w:bCs/>
          <w:color w:val="auto"/>
        </w:rPr>
      </w:pPr>
    </w:p>
    <w:p w:rsidR="00B85B0D" w:rsidRDefault="00B85B0D" w:rsidP="00C53F5E">
      <w:pPr>
        <w:pStyle w:val="Default"/>
        <w:jc w:val="both"/>
        <w:rPr>
          <w:rFonts w:ascii="Verdana" w:hAnsi="Verdana"/>
          <w:bCs/>
          <w:color w:val="auto"/>
        </w:rPr>
      </w:pPr>
      <w:r>
        <w:rPr>
          <w:rFonts w:ascii="Verdana" w:hAnsi="Verdana"/>
          <w:bCs/>
          <w:color w:val="auto"/>
        </w:rPr>
        <w:t>Tercer y Cuarto puesto</w:t>
      </w:r>
    </w:p>
    <w:p w:rsidR="00B85B0D" w:rsidRPr="0039325E" w:rsidRDefault="00B85B0D" w:rsidP="00C53F5E">
      <w:pPr>
        <w:pStyle w:val="Default"/>
        <w:jc w:val="both"/>
        <w:rPr>
          <w:rFonts w:ascii="Verdana" w:hAnsi="Verdana"/>
          <w:bCs/>
          <w:color w:val="auto"/>
        </w:rPr>
      </w:pPr>
      <w:r>
        <w:rPr>
          <w:rFonts w:ascii="Verdana" w:hAnsi="Verdana"/>
          <w:bCs/>
          <w:color w:val="auto"/>
        </w:rPr>
        <w:t>Final</w:t>
      </w:r>
    </w:p>
    <w:p w:rsidR="00C77A25" w:rsidRDefault="00C77A25" w:rsidP="00C53F5E">
      <w:pPr>
        <w:pStyle w:val="Default"/>
        <w:jc w:val="both"/>
        <w:rPr>
          <w:rFonts w:ascii="Verdana" w:hAnsi="Verdana"/>
          <w:b/>
          <w:bCs/>
          <w:color w:val="auto"/>
        </w:rPr>
      </w:pPr>
    </w:p>
    <w:p w:rsidR="00C77A25" w:rsidRDefault="00C77A25" w:rsidP="00C53F5E">
      <w:pPr>
        <w:pStyle w:val="Default"/>
        <w:jc w:val="both"/>
        <w:rPr>
          <w:rFonts w:ascii="Verdana" w:hAnsi="Verdana"/>
          <w:b/>
          <w:bCs/>
          <w:color w:val="auto"/>
        </w:rPr>
      </w:pPr>
    </w:p>
    <w:p w:rsidR="00846798" w:rsidRDefault="00846798" w:rsidP="00C53F5E">
      <w:pPr>
        <w:pStyle w:val="Default"/>
        <w:jc w:val="both"/>
        <w:rPr>
          <w:rFonts w:ascii="Verdana" w:hAnsi="Verdana"/>
          <w:b/>
          <w:bCs/>
          <w:color w:val="auto"/>
        </w:rPr>
      </w:pPr>
    </w:p>
    <w:p w:rsidR="00846798" w:rsidRDefault="00846798" w:rsidP="00C53F5E">
      <w:pPr>
        <w:pStyle w:val="Default"/>
        <w:jc w:val="both"/>
        <w:rPr>
          <w:rFonts w:ascii="Verdana" w:hAnsi="Verdana"/>
          <w:b/>
          <w:bCs/>
          <w:color w:val="auto"/>
        </w:rPr>
      </w:pPr>
    </w:p>
    <w:p w:rsidR="00846798" w:rsidRDefault="00846798" w:rsidP="00C53F5E">
      <w:pPr>
        <w:pStyle w:val="Default"/>
        <w:jc w:val="both"/>
        <w:rPr>
          <w:rFonts w:ascii="Verdana" w:hAnsi="Verdana"/>
          <w:b/>
          <w:bCs/>
          <w:color w:val="auto"/>
        </w:rPr>
      </w:pPr>
      <w:bookmarkStart w:id="0" w:name="_GoBack"/>
      <w:bookmarkEnd w:id="0"/>
    </w:p>
    <w:p w:rsidR="003439B9" w:rsidRPr="0039325E" w:rsidRDefault="0039325E" w:rsidP="0039325E">
      <w:pPr>
        <w:pStyle w:val="Default"/>
        <w:jc w:val="both"/>
        <w:rPr>
          <w:rFonts w:ascii="Verdana" w:hAnsi="Verdana"/>
          <w:bCs/>
          <w:color w:val="auto"/>
        </w:rPr>
      </w:pPr>
      <w:r>
        <w:rPr>
          <w:rFonts w:ascii="Verdana" w:hAnsi="Verdana"/>
          <w:b/>
          <w:bCs/>
          <w:color w:val="auto"/>
        </w:rPr>
        <w:t xml:space="preserve">2.- </w:t>
      </w:r>
      <w:r w:rsidR="003439B9" w:rsidRPr="0039325E">
        <w:rPr>
          <w:rFonts w:ascii="Verdana" w:hAnsi="Verdana"/>
          <w:bCs/>
          <w:color w:val="auto"/>
        </w:rPr>
        <w:t xml:space="preserve">Se modifica el </w:t>
      </w:r>
      <w:r w:rsidR="003439B9" w:rsidRPr="00725AD4">
        <w:rPr>
          <w:rFonts w:ascii="Verdana" w:hAnsi="Verdana"/>
          <w:b/>
          <w:bCs/>
          <w:color w:val="auto"/>
        </w:rPr>
        <w:t>art. 43</w:t>
      </w:r>
      <w:r w:rsidR="003439B9" w:rsidRPr="0039325E">
        <w:rPr>
          <w:rFonts w:ascii="Verdana" w:hAnsi="Verdana"/>
          <w:bCs/>
          <w:color w:val="auto"/>
        </w:rPr>
        <w:t xml:space="preserve"> </w:t>
      </w:r>
      <w:r w:rsidR="00725AD4">
        <w:rPr>
          <w:rFonts w:ascii="Verdana" w:hAnsi="Verdana"/>
          <w:bCs/>
          <w:color w:val="auto"/>
        </w:rPr>
        <w:t xml:space="preserve">del actual reglamento general de competición, </w:t>
      </w:r>
      <w:r w:rsidR="003439B9" w:rsidRPr="0039325E">
        <w:rPr>
          <w:rFonts w:ascii="Verdana" w:hAnsi="Verdana"/>
          <w:bCs/>
          <w:color w:val="auto"/>
        </w:rPr>
        <w:t>relativo a las vacantes por renuncia, suprimiéndose su apartado primero. Quedando determinada la vacante por renuncia a jugar la Tercera Nacional</w:t>
      </w:r>
      <w:r w:rsidR="008E3C7B" w:rsidRPr="0039325E">
        <w:rPr>
          <w:rFonts w:ascii="Verdana" w:hAnsi="Verdana"/>
          <w:bCs/>
          <w:color w:val="auto"/>
        </w:rPr>
        <w:t>, el equipo que cuente por este orden con el mejor criterio:</w:t>
      </w:r>
    </w:p>
    <w:p w:rsidR="00C53F5E" w:rsidRDefault="00C53F5E" w:rsidP="0039325E">
      <w:pPr>
        <w:pStyle w:val="Default"/>
        <w:ind w:firstLine="644"/>
        <w:jc w:val="both"/>
        <w:rPr>
          <w:rFonts w:ascii="Verdana" w:hAnsi="Verdana"/>
          <w:b/>
          <w:bCs/>
          <w:color w:val="auto"/>
        </w:rPr>
      </w:pPr>
    </w:p>
    <w:p w:rsidR="00C53F5E" w:rsidRDefault="00C53F5E" w:rsidP="00C53F5E">
      <w:pPr>
        <w:pStyle w:val="Default"/>
        <w:jc w:val="both"/>
        <w:rPr>
          <w:rFonts w:ascii="Verdana" w:hAnsi="Verdana"/>
          <w:color w:val="auto"/>
        </w:rPr>
      </w:pPr>
      <w:r>
        <w:rPr>
          <w:rFonts w:ascii="Verdana" w:hAnsi="Verdana"/>
          <w:color w:val="auto"/>
        </w:rPr>
        <w:t xml:space="preserve">a) Mejor posición en </w:t>
      </w:r>
      <w:r w:rsidR="008E3C7B">
        <w:rPr>
          <w:rFonts w:ascii="Verdana" w:hAnsi="Verdana"/>
          <w:color w:val="auto"/>
        </w:rPr>
        <w:t>su</w:t>
      </w:r>
      <w:r>
        <w:rPr>
          <w:rFonts w:ascii="Verdana" w:hAnsi="Verdana"/>
          <w:color w:val="auto"/>
        </w:rPr>
        <w:t xml:space="preserve"> grupo. </w:t>
      </w:r>
    </w:p>
    <w:p w:rsidR="00C53F5E" w:rsidRDefault="00C53F5E" w:rsidP="00C53F5E">
      <w:pPr>
        <w:pStyle w:val="Default"/>
        <w:jc w:val="both"/>
        <w:rPr>
          <w:rFonts w:ascii="Verdana" w:hAnsi="Verdana"/>
          <w:color w:val="auto"/>
        </w:rPr>
      </w:pPr>
      <w:r>
        <w:rPr>
          <w:rFonts w:ascii="Verdana" w:hAnsi="Verdana"/>
          <w:color w:val="auto"/>
        </w:rPr>
        <w:t xml:space="preserve">b) Mejor cociente entre </w:t>
      </w:r>
      <w:r>
        <w:rPr>
          <w:rFonts w:ascii="Verdana" w:hAnsi="Verdana"/>
          <w:b/>
          <w:bCs/>
          <w:color w:val="auto"/>
        </w:rPr>
        <w:t xml:space="preserve">encuentros </w:t>
      </w:r>
      <w:r>
        <w:rPr>
          <w:rFonts w:ascii="Verdana" w:hAnsi="Verdana"/>
          <w:color w:val="auto"/>
        </w:rPr>
        <w:t xml:space="preserve">ganados y perdidos. </w:t>
      </w:r>
    </w:p>
    <w:p w:rsidR="00C53F5E" w:rsidRDefault="00C53F5E" w:rsidP="00C53F5E">
      <w:pPr>
        <w:pStyle w:val="Default"/>
        <w:jc w:val="both"/>
        <w:rPr>
          <w:rFonts w:ascii="Verdana" w:hAnsi="Verdana"/>
          <w:color w:val="auto"/>
        </w:rPr>
      </w:pPr>
      <w:r>
        <w:rPr>
          <w:rFonts w:ascii="Verdana" w:hAnsi="Verdana"/>
          <w:color w:val="auto"/>
        </w:rPr>
        <w:t xml:space="preserve">c) Mejor cociente entre </w:t>
      </w:r>
      <w:r>
        <w:rPr>
          <w:rFonts w:ascii="Verdana" w:hAnsi="Verdana"/>
          <w:b/>
          <w:bCs/>
          <w:color w:val="auto"/>
        </w:rPr>
        <w:t xml:space="preserve">partidos </w:t>
      </w:r>
      <w:r>
        <w:rPr>
          <w:rFonts w:ascii="Verdana" w:hAnsi="Verdana"/>
          <w:color w:val="auto"/>
        </w:rPr>
        <w:t xml:space="preserve">ganados y perdidos. </w:t>
      </w:r>
    </w:p>
    <w:p w:rsidR="00C53F5E" w:rsidRDefault="00C53F5E" w:rsidP="00C53F5E">
      <w:pPr>
        <w:pStyle w:val="Default"/>
        <w:jc w:val="both"/>
        <w:rPr>
          <w:rFonts w:ascii="Verdana" w:hAnsi="Verdana"/>
          <w:color w:val="auto"/>
        </w:rPr>
      </w:pPr>
      <w:r>
        <w:rPr>
          <w:rFonts w:ascii="Verdana" w:hAnsi="Verdana"/>
          <w:color w:val="auto"/>
        </w:rPr>
        <w:t xml:space="preserve">d) Mayor número de equipos en el grupo. </w:t>
      </w:r>
    </w:p>
    <w:p w:rsidR="00C53F5E" w:rsidRDefault="00C53F5E" w:rsidP="00C53F5E">
      <w:pPr>
        <w:pStyle w:val="Default"/>
        <w:jc w:val="both"/>
        <w:rPr>
          <w:rFonts w:ascii="Verdana" w:hAnsi="Verdana"/>
          <w:color w:val="auto"/>
        </w:rPr>
      </w:pPr>
      <w:r>
        <w:rPr>
          <w:rFonts w:ascii="Verdana" w:hAnsi="Verdana"/>
          <w:color w:val="auto"/>
        </w:rPr>
        <w:t xml:space="preserve">Si tras la aplicación de estos criterios, dos o más equipos resultan igualados, se efectuará un sorteo. Se entenderá como número de equipos de un grupo, la suma de aquellos equipos de un grupo que hayan disputado, al menos, la mitad más uno de los encuentros del equipo que más haya disputado. </w:t>
      </w:r>
    </w:p>
    <w:p w:rsidR="00C53F5E" w:rsidRDefault="00C53F5E" w:rsidP="00C53F5E">
      <w:pPr>
        <w:pStyle w:val="Default"/>
        <w:jc w:val="both"/>
        <w:rPr>
          <w:rFonts w:ascii="Verdana" w:hAnsi="Verdana"/>
          <w:b/>
          <w:bCs/>
          <w:color w:val="auto"/>
        </w:rPr>
      </w:pPr>
    </w:p>
    <w:p w:rsidR="00B85B0D" w:rsidRDefault="00B85B0D" w:rsidP="00C53F5E">
      <w:pPr>
        <w:pStyle w:val="Default"/>
        <w:jc w:val="both"/>
        <w:rPr>
          <w:rFonts w:ascii="Verdana" w:hAnsi="Verdana"/>
          <w:b/>
          <w:bCs/>
          <w:color w:val="auto"/>
        </w:rPr>
      </w:pPr>
    </w:p>
    <w:p w:rsidR="00B85B0D" w:rsidRDefault="00B85B0D" w:rsidP="00C53F5E">
      <w:pPr>
        <w:pStyle w:val="Default"/>
        <w:jc w:val="both"/>
        <w:rPr>
          <w:rFonts w:ascii="Verdana" w:hAnsi="Verdana"/>
          <w:bCs/>
          <w:color w:val="auto"/>
        </w:rPr>
      </w:pPr>
      <w:r>
        <w:rPr>
          <w:rFonts w:ascii="Verdana" w:hAnsi="Verdana"/>
          <w:bCs/>
          <w:color w:val="auto"/>
        </w:rPr>
        <w:t>EL COMITÉ DE COMPETICIÓN</w:t>
      </w:r>
    </w:p>
    <w:p w:rsidR="00B85B0D" w:rsidRPr="00B85B0D" w:rsidRDefault="00B85B0D" w:rsidP="00C53F5E">
      <w:pPr>
        <w:pStyle w:val="Default"/>
        <w:jc w:val="both"/>
        <w:rPr>
          <w:rFonts w:ascii="Verdana" w:hAnsi="Verdana"/>
          <w:bCs/>
          <w:color w:val="auto"/>
        </w:rPr>
      </w:pPr>
      <w:r>
        <w:rPr>
          <w:rFonts w:ascii="Verdana" w:hAnsi="Verdana"/>
          <w:bCs/>
          <w:color w:val="auto"/>
        </w:rPr>
        <w:t>Olías a 19 de septiembre de 2016</w:t>
      </w:r>
    </w:p>
    <w:sectPr w:rsidR="00B85B0D" w:rsidRPr="00B85B0D" w:rsidSect="0027542B">
      <w:headerReference w:type="default" r:id="rId7"/>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25E27" w:rsidRDefault="00D25E27" w:rsidP="00846798">
      <w:pPr>
        <w:spacing w:after="0" w:line="240" w:lineRule="auto"/>
      </w:pPr>
      <w:r>
        <w:separator/>
      </w:r>
    </w:p>
  </w:endnote>
  <w:endnote w:type="continuationSeparator" w:id="0">
    <w:p w:rsidR="00D25E27" w:rsidRDefault="00D25E27" w:rsidP="008467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25E27" w:rsidRDefault="00D25E27" w:rsidP="00846798">
      <w:pPr>
        <w:spacing w:after="0" w:line="240" w:lineRule="auto"/>
      </w:pPr>
      <w:r>
        <w:separator/>
      </w:r>
    </w:p>
  </w:footnote>
  <w:footnote w:type="continuationSeparator" w:id="0">
    <w:p w:rsidR="00D25E27" w:rsidRDefault="00D25E27" w:rsidP="0084679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6798" w:rsidRPr="003430A2" w:rsidRDefault="00846798" w:rsidP="00846798">
    <w:pPr>
      <w:jc w:val="center"/>
      <w:rPr>
        <w:b/>
        <w:sz w:val="28"/>
        <w:szCs w:val="28"/>
      </w:rPr>
    </w:pPr>
    <w:r w:rsidRPr="003430A2">
      <w:rPr>
        <w:b/>
        <w:noProof/>
        <w:sz w:val="28"/>
        <w:szCs w:val="28"/>
        <w:lang w:eastAsia="es-ES"/>
      </w:rPr>
      <w:drawing>
        <wp:anchor distT="0" distB="0" distL="114300" distR="114300" simplePos="0" relativeHeight="251659264" behindDoc="1" locked="0" layoutInCell="1" allowOverlap="1" wp14:anchorId="28110C03" wp14:editId="3106A82E">
          <wp:simplePos x="0" y="0"/>
          <wp:positionH relativeFrom="margin">
            <wp:posOffset>190500</wp:posOffset>
          </wp:positionH>
          <wp:positionV relativeFrom="paragraph">
            <wp:posOffset>-252095</wp:posOffset>
          </wp:positionV>
          <wp:extent cx="542693" cy="695325"/>
          <wp:effectExtent l="0" t="0" r="0" b="0"/>
          <wp:wrapNone/>
          <wp:docPr id="1" name="Imagen 1" descr="C:\Users\Margarita\Desktop\FEDERACION TENIS DE MESA\logo-fed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argarita\Desktop\FEDERACION TENIS DE MESA\logo-fede.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42693" cy="695325"/>
                  </a:xfrm>
                  <a:prstGeom prst="rect">
                    <a:avLst/>
                  </a:prstGeom>
                  <a:noFill/>
                  <a:ln>
                    <a:noFill/>
                  </a:ln>
                </pic:spPr>
              </pic:pic>
            </a:graphicData>
          </a:graphic>
          <wp14:sizeRelH relativeFrom="margin">
            <wp14:pctWidth>0</wp14:pctWidth>
          </wp14:sizeRelH>
          <wp14:sizeRelV relativeFrom="margin">
            <wp14:pctHeight>0</wp14:pctHeight>
          </wp14:sizeRelV>
        </wp:anchor>
      </w:drawing>
    </w:r>
    <w:r>
      <w:rPr>
        <w:b/>
        <w:sz w:val="28"/>
        <w:szCs w:val="28"/>
      </w:rPr>
      <w:t xml:space="preserve">            </w:t>
    </w:r>
    <w:r w:rsidRPr="003430A2">
      <w:rPr>
        <w:b/>
        <w:sz w:val="28"/>
        <w:szCs w:val="28"/>
      </w:rPr>
      <w:t>FEDERACIÓN TENIS DE MESA DE CASTILLA LA MANCHA</w:t>
    </w:r>
  </w:p>
  <w:p w:rsidR="00846798" w:rsidRDefault="00846798">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96508F"/>
    <w:multiLevelType w:val="hybridMultilevel"/>
    <w:tmpl w:val="8466E444"/>
    <w:lvl w:ilvl="0" w:tplc="0C0A000F">
      <w:start w:val="1"/>
      <w:numFmt w:val="decimal"/>
      <w:lvlText w:val="%1."/>
      <w:lvlJc w:val="left"/>
      <w:pPr>
        <w:ind w:left="644" w:hanging="360"/>
      </w:pPr>
      <w:rPr>
        <w:rFonts w:hint="default"/>
      </w:rPr>
    </w:lvl>
    <w:lvl w:ilvl="1" w:tplc="0C0A0019" w:tentative="1">
      <w:start w:val="1"/>
      <w:numFmt w:val="lowerLetter"/>
      <w:lvlText w:val="%2."/>
      <w:lvlJc w:val="left"/>
      <w:pPr>
        <w:ind w:left="1364" w:hanging="360"/>
      </w:pPr>
    </w:lvl>
    <w:lvl w:ilvl="2" w:tplc="0C0A001B" w:tentative="1">
      <w:start w:val="1"/>
      <w:numFmt w:val="lowerRoman"/>
      <w:lvlText w:val="%3."/>
      <w:lvlJc w:val="right"/>
      <w:pPr>
        <w:ind w:left="2084" w:hanging="180"/>
      </w:pPr>
    </w:lvl>
    <w:lvl w:ilvl="3" w:tplc="0C0A000F" w:tentative="1">
      <w:start w:val="1"/>
      <w:numFmt w:val="decimal"/>
      <w:lvlText w:val="%4."/>
      <w:lvlJc w:val="left"/>
      <w:pPr>
        <w:ind w:left="2804" w:hanging="360"/>
      </w:pPr>
    </w:lvl>
    <w:lvl w:ilvl="4" w:tplc="0C0A0019" w:tentative="1">
      <w:start w:val="1"/>
      <w:numFmt w:val="lowerLetter"/>
      <w:lvlText w:val="%5."/>
      <w:lvlJc w:val="left"/>
      <w:pPr>
        <w:ind w:left="3524" w:hanging="360"/>
      </w:pPr>
    </w:lvl>
    <w:lvl w:ilvl="5" w:tplc="0C0A001B" w:tentative="1">
      <w:start w:val="1"/>
      <w:numFmt w:val="lowerRoman"/>
      <w:lvlText w:val="%6."/>
      <w:lvlJc w:val="right"/>
      <w:pPr>
        <w:ind w:left="4244" w:hanging="180"/>
      </w:pPr>
    </w:lvl>
    <w:lvl w:ilvl="6" w:tplc="0C0A000F" w:tentative="1">
      <w:start w:val="1"/>
      <w:numFmt w:val="decimal"/>
      <w:lvlText w:val="%7."/>
      <w:lvlJc w:val="left"/>
      <w:pPr>
        <w:ind w:left="4964" w:hanging="360"/>
      </w:pPr>
    </w:lvl>
    <w:lvl w:ilvl="7" w:tplc="0C0A0019" w:tentative="1">
      <w:start w:val="1"/>
      <w:numFmt w:val="lowerLetter"/>
      <w:lvlText w:val="%8."/>
      <w:lvlJc w:val="left"/>
      <w:pPr>
        <w:ind w:left="5684" w:hanging="360"/>
      </w:pPr>
    </w:lvl>
    <w:lvl w:ilvl="8" w:tplc="0C0A001B" w:tentative="1">
      <w:start w:val="1"/>
      <w:numFmt w:val="lowerRoman"/>
      <w:lvlText w:val="%9."/>
      <w:lvlJc w:val="right"/>
      <w:pPr>
        <w:ind w:left="6404" w:hanging="180"/>
      </w:pPr>
    </w:lvl>
  </w:abstractNum>
  <w:abstractNum w:abstractNumId="1">
    <w:nsid w:val="214104FF"/>
    <w:multiLevelType w:val="hybridMultilevel"/>
    <w:tmpl w:val="1A98A270"/>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31705615"/>
    <w:multiLevelType w:val="hybridMultilevel"/>
    <w:tmpl w:val="5AE0CB50"/>
    <w:lvl w:ilvl="0" w:tplc="73A4F66E">
      <w:start w:val="1"/>
      <w:numFmt w:val="bullet"/>
      <w:lvlText w:val="-"/>
      <w:lvlJc w:val="left"/>
      <w:pPr>
        <w:ind w:left="1080" w:hanging="360"/>
      </w:pPr>
      <w:rPr>
        <w:rFonts w:ascii="Verdana" w:eastAsiaTheme="minorHAnsi" w:hAnsi="Verdana" w:cstheme="minorBidi"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nsid w:val="6F114025"/>
    <w:multiLevelType w:val="hybridMultilevel"/>
    <w:tmpl w:val="82A8E444"/>
    <w:lvl w:ilvl="0" w:tplc="0A28E3C4">
      <w:start w:val="1"/>
      <w:numFmt w:val="upperRoman"/>
      <w:lvlText w:val="%1."/>
      <w:lvlJc w:val="left"/>
      <w:pPr>
        <w:ind w:left="1080" w:hanging="72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nsid w:val="711F07AF"/>
    <w:multiLevelType w:val="hybridMultilevel"/>
    <w:tmpl w:val="26D07A80"/>
    <w:lvl w:ilvl="0" w:tplc="08A85B14">
      <w:start w:val="1"/>
      <w:numFmt w:val="lowerLetter"/>
      <w:lvlText w:val="%1)"/>
      <w:lvlJc w:val="left"/>
      <w:pPr>
        <w:ind w:left="720" w:hanging="360"/>
      </w:pPr>
      <w:rPr>
        <w:rFonts w:ascii="Verdana" w:eastAsiaTheme="minorHAnsi" w:hAnsi="Verdana" w:cs="Calibri"/>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nsid w:val="7BAB19EE"/>
    <w:multiLevelType w:val="hybridMultilevel"/>
    <w:tmpl w:val="DE2601AA"/>
    <w:lvl w:ilvl="0" w:tplc="24F891A4">
      <w:start w:val="2"/>
      <w:numFmt w:val="decimal"/>
      <w:lvlText w:val="%1."/>
      <w:lvlJc w:val="left"/>
      <w:pPr>
        <w:ind w:left="1004" w:hanging="360"/>
      </w:pPr>
      <w:rPr>
        <w:rFonts w:hint="default"/>
      </w:rPr>
    </w:lvl>
    <w:lvl w:ilvl="1" w:tplc="0C0A0019" w:tentative="1">
      <w:start w:val="1"/>
      <w:numFmt w:val="lowerLetter"/>
      <w:lvlText w:val="%2."/>
      <w:lvlJc w:val="left"/>
      <w:pPr>
        <w:ind w:left="1724" w:hanging="360"/>
      </w:pPr>
    </w:lvl>
    <w:lvl w:ilvl="2" w:tplc="0C0A001B" w:tentative="1">
      <w:start w:val="1"/>
      <w:numFmt w:val="lowerRoman"/>
      <w:lvlText w:val="%3."/>
      <w:lvlJc w:val="right"/>
      <w:pPr>
        <w:ind w:left="2444" w:hanging="180"/>
      </w:pPr>
    </w:lvl>
    <w:lvl w:ilvl="3" w:tplc="0C0A000F" w:tentative="1">
      <w:start w:val="1"/>
      <w:numFmt w:val="decimal"/>
      <w:lvlText w:val="%4."/>
      <w:lvlJc w:val="left"/>
      <w:pPr>
        <w:ind w:left="3164" w:hanging="360"/>
      </w:pPr>
    </w:lvl>
    <w:lvl w:ilvl="4" w:tplc="0C0A0019" w:tentative="1">
      <w:start w:val="1"/>
      <w:numFmt w:val="lowerLetter"/>
      <w:lvlText w:val="%5."/>
      <w:lvlJc w:val="left"/>
      <w:pPr>
        <w:ind w:left="3884" w:hanging="360"/>
      </w:pPr>
    </w:lvl>
    <w:lvl w:ilvl="5" w:tplc="0C0A001B" w:tentative="1">
      <w:start w:val="1"/>
      <w:numFmt w:val="lowerRoman"/>
      <w:lvlText w:val="%6."/>
      <w:lvlJc w:val="right"/>
      <w:pPr>
        <w:ind w:left="4604" w:hanging="180"/>
      </w:pPr>
    </w:lvl>
    <w:lvl w:ilvl="6" w:tplc="0C0A000F" w:tentative="1">
      <w:start w:val="1"/>
      <w:numFmt w:val="decimal"/>
      <w:lvlText w:val="%7."/>
      <w:lvlJc w:val="left"/>
      <w:pPr>
        <w:ind w:left="5324" w:hanging="360"/>
      </w:pPr>
    </w:lvl>
    <w:lvl w:ilvl="7" w:tplc="0C0A0019" w:tentative="1">
      <w:start w:val="1"/>
      <w:numFmt w:val="lowerLetter"/>
      <w:lvlText w:val="%8."/>
      <w:lvlJc w:val="left"/>
      <w:pPr>
        <w:ind w:left="6044" w:hanging="360"/>
      </w:pPr>
    </w:lvl>
    <w:lvl w:ilvl="8" w:tplc="0C0A001B" w:tentative="1">
      <w:start w:val="1"/>
      <w:numFmt w:val="lowerRoman"/>
      <w:lvlText w:val="%9."/>
      <w:lvlJc w:val="right"/>
      <w:pPr>
        <w:ind w:left="6764" w:hanging="180"/>
      </w:pPr>
    </w:lvl>
  </w:abstractNum>
  <w:num w:numId="1">
    <w:abstractNumId w:val="0"/>
  </w:num>
  <w:num w:numId="2">
    <w:abstractNumId w:val="4"/>
  </w:num>
  <w:num w:numId="3">
    <w:abstractNumId w:val="5"/>
  </w:num>
  <w:num w:numId="4">
    <w:abstractNumId w:val="3"/>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3F5E"/>
    <w:rsid w:val="00080C99"/>
    <w:rsid w:val="002178F9"/>
    <w:rsid w:val="00241622"/>
    <w:rsid w:val="002709BA"/>
    <w:rsid w:val="0027542B"/>
    <w:rsid w:val="003439B9"/>
    <w:rsid w:val="0039325E"/>
    <w:rsid w:val="004242DD"/>
    <w:rsid w:val="00492135"/>
    <w:rsid w:val="006B26D0"/>
    <w:rsid w:val="00725AD4"/>
    <w:rsid w:val="007A22FC"/>
    <w:rsid w:val="00846798"/>
    <w:rsid w:val="00891F6D"/>
    <w:rsid w:val="008E33BC"/>
    <w:rsid w:val="008E3C7B"/>
    <w:rsid w:val="008E4656"/>
    <w:rsid w:val="00A82116"/>
    <w:rsid w:val="00A92BE4"/>
    <w:rsid w:val="00AA1BBE"/>
    <w:rsid w:val="00B263E0"/>
    <w:rsid w:val="00B75E50"/>
    <w:rsid w:val="00B77212"/>
    <w:rsid w:val="00B85B0D"/>
    <w:rsid w:val="00BC3030"/>
    <w:rsid w:val="00C53F5E"/>
    <w:rsid w:val="00C77A25"/>
    <w:rsid w:val="00D25E27"/>
    <w:rsid w:val="00D56FB9"/>
    <w:rsid w:val="00EA520C"/>
    <w:rsid w:val="00F5548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EE2AFE2-6231-4A10-9C68-9371A034F6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53F5E"/>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Default">
    <w:name w:val="Default"/>
    <w:rsid w:val="00C53F5E"/>
    <w:pPr>
      <w:autoSpaceDE w:val="0"/>
      <w:autoSpaceDN w:val="0"/>
      <w:adjustRightInd w:val="0"/>
      <w:spacing w:after="0" w:line="240" w:lineRule="auto"/>
    </w:pPr>
    <w:rPr>
      <w:rFonts w:ascii="Calibri" w:hAnsi="Calibri" w:cs="Calibri"/>
      <w:color w:val="000000"/>
      <w:sz w:val="24"/>
      <w:szCs w:val="24"/>
    </w:rPr>
  </w:style>
  <w:style w:type="paragraph" w:styleId="Prrafodelista">
    <w:name w:val="List Paragraph"/>
    <w:basedOn w:val="Normal"/>
    <w:uiPriority w:val="34"/>
    <w:qFormat/>
    <w:rsid w:val="00BC3030"/>
    <w:pPr>
      <w:ind w:left="720"/>
      <w:contextualSpacing/>
    </w:pPr>
  </w:style>
  <w:style w:type="paragraph" w:styleId="Encabezado">
    <w:name w:val="header"/>
    <w:basedOn w:val="Normal"/>
    <w:link w:val="EncabezadoCar"/>
    <w:uiPriority w:val="99"/>
    <w:unhideWhenUsed/>
    <w:rsid w:val="00846798"/>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846798"/>
  </w:style>
  <w:style w:type="paragraph" w:styleId="Piedepgina">
    <w:name w:val="footer"/>
    <w:basedOn w:val="Normal"/>
    <w:link w:val="PiedepginaCar"/>
    <w:uiPriority w:val="99"/>
    <w:unhideWhenUsed/>
    <w:rsid w:val="00846798"/>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84679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009705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3</Pages>
  <Words>578</Words>
  <Characters>3182</Characters>
  <Application>Microsoft Office Word</Application>
  <DocSecurity>0</DocSecurity>
  <Lines>26</Lines>
  <Paragraphs>7</Paragraphs>
  <ScaleCrop>false</ScaleCrop>
  <HeadingPairs>
    <vt:vector size="2" baseType="variant">
      <vt:variant>
        <vt:lpstr>Título</vt:lpstr>
      </vt:variant>
      <vt:variant>
        <vt:i4>1</vt:i4>
      </vt:variant>
    </vt:vector>
  </HeadingPairs>
  <TitlesOfParts>
    <vt:vector size="1" baseType="lpstr">
      <vt:lpstr/>
    </vt:vector>
  </TitlesOfParts>
  <Company>.</Company>
  <LinksUpToDate>false</LinksUpToDate>
  <CharactersWithSpaces>3753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creator>
  <cp:keywords/>
  <dc:description/>
  <cp:lastModifiedBy>Margarita</cp:lastModifiedBy>
  <cp:revision>3</cp:revision>
  <dcterms:created xsi:type="dcterms:W3CDTF">2016-09-30T14:46:00Z</dcterms:created>
  <dcterms:modified xsi:type="dcterms:W3CDTF">2016-09-30T15:06:00Z</dcterms:modified>
</cp:coreProperties>
</file>